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C04" w:rsidRDefault="00255C04" w:rsidP="00E226B1">
      <w:pPr>
        <w:spacing w:before="0" w:beforeAutospacing="0" w:after="0" w:afterAutospacing="0"/>
        <w:ind w:firstLine="709"/>
        <w:jc w:val="center"/>
        <w:rPr>
          <w:rFonts w:ascii="Times New Roman" w:hAnsi="Times New Roman" w:cs="Times New Roman"/>
          <w:b/>
          <w:sz w:val="24"/>
          <w:szCs w:val="24"/>
          <w:lang w:val="ru-RU"/>
        </w:rPr>
      </w:pPr>
    </w:p>
    <w:p w:rsidR="00255C04" w:rsidRDefault="00255C04" w:rsidP="00255C04">
      <w:pPr>
        <w:spacing w:before="0" w:beforeAutospacing="0" w:after="0" w:afterAutospacing="0"/>
        <w:jc w:val="both"/>
        <w:rPr>
          <w:rFonts w:ascii="Times New Roman" w:hAnsi="Times New Roman" w:cs="Times New Roman"/>
          <w:b/>
          <w:sz w:val="24"/>
          <w:szCs w:val="24"/>
          <w:lang w:val="ru-RU"/>
        </w:rPr>
      </w:pPr>
      <w:r w:rsidRPr="00255C04">
        <w:rPr>
          <w:rFonts w:ascii="Times New Roman" w:hAnsi="Times New Roman" w:cs="Times New Roman"/>
          <w:b/>
          <w:noProof/>
          <w:sz w:val="24"/>
          <w:szCs w:val="24"/>
          <w:lang w:val="ru-RU" w:eastAsia="ru-RU"/>
        </w:rPr>
        <w:drawing>
          <wp:inline distT="0" distB="0" distL="0" distR="0">
            <wp:extent cx="6120765" cy="840076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8400768"/>
                    </a:xfrm>
                    <a:prstGeom prst="rect">
                      <a:avLst/>
                    </a:prstGeom>
                    <a:noFill/>
                    <a:ln>
                      <a:noFill/>
                    </a:ln>
                  </pic:spPr>
                </pic:pic>
              </a:graphicData>
            </a:graphic>
          </wp:inline>
        </w:drawing>
      </w:r>
    </w:p>
    <w:p w:rsidR="00255C04" w:rsidRDefault="00255C04" w:rsidP="00E226B1">
      <w:pPr>
        <w:spacing w:before="0" w:beforeAutospacing="0" w:after="0" w:afterAutospacing="0"/>
        <w:ind w:firstLine="709"/>
        <w:jc w:val="center"/>
        <w:rPr>
          <w:rFonts w:ascii="Times New Roman" w:hAnsi="Times New Roman" w:cs="Times New Roman"/>
          <w:b/>
          <w:sz w:val="24"/>
          <w:szCs w:val="24"/>
          <w:lang w:val="ru-RU"/>
        </w:rPr>
      </w:pPr>
    </w:p>
    <w:p w:rsidR="00255C04" w:rsidRDefault="00255C04" w:rsidP="00E226B1">
      <w:pPr>
        <w:spacing w:before="0" w:beforeAutospacing="0" w:after="0" w:afterAutospacing="0"/>
        <w:ind w:firstLine="709"/>
        <w:jc w:val="center"/>
        <w:rPr>
          <w:rFonts w:ascii="Times New Roman" w:hAnsi="Times New Roman" w:cs="Times New Roman"/>
          <w:b/>
          <w:sz w:val="24"/>
          <w:szCs w:val="24"/>
          <w:lang w:val="ru-RU"/>
        </w:rPr>
      </w:pPr>
    </w:p>
    <w:p w:rsidR="00255C04" w:rsidRDefault="00255C04" w:rsidP="00E226B1">
      <w:pPr>
        <w:spacing w:before="0" w:beforeAutospacing="0" w:after="0" w:afterAutospacing="0"/>
        <w:ind w:firstLine="709"/>
        <w:jc w:val="center"/>
        <w:rPr>
          <w:rFonts w:ascii="Times New Roman" w:hAnsi="Times New Roman" w:cs="Times New Roman"/>
          <w:b/>
          <w:sz w:val="24"/>
          <w:szCs w:val="24"/>
          <w:lang w:val="ru-RU"/>
        </w:rPr>
      </w:pPr>
    </w:p>
    <w:p w:rsidR="00255C04" w:rsidRDefault="00255C04" w:rsidP="00E226B1">
      <w:pPr>
        <w:spacing w:before="0" w:beforeAutospacing="0" w:after="0" w:afterAutospacing="0"/>
        <w:ind w:firstLine="709"/>
        <w:jc w:val="center"/>
        <w:rPr>
          <w:rFonts w:ascii="Times New Roman" w:hAnsi="Times New Roman" w:cs="Times New Roman"/>
          <w:b/>
          <w:sz w:val="24"/>
          <w:szCs w:val="24"/>
          <w:lang w:val="ru-RU"/>
        </w:rPr>
      </w:pPr>
    </w:p>
    <w:p w:rsidR="00FB65B6" w:rsidRPr="00E226B1" w:rsidRDefault="00E226B1" w:rsidP="00E226B1">
      <w:pPr>
        <w:numPr>
          <w:ilvl w:val="0"/>
          <w:numId w:val="1"/>
        </w:numPr>
        <w:ind w:left="0" w:right="180" w:firstLine="709"/>
        <w:contextualSpacing/>
        <w:jc w:val="both"/>
        <w:rPr>
          <w:rFonts w:hAnsi="Times New Roman" w:cs="Times New Roman"/>
          <w:color w:val="000000"/>
          <w:sz w:val="24"/>
          <w:szCs w:val="24"/>
          <w:lang w:val="ru-RU"/>
        </w:rPr>
      </w:pPr>
      <w:bookmarkStart w:id="0" w:name="_GoBack"/>
      <w:bookmarkEnd w:id="0"/>
      <w:r w:rsidRPr="00E226B1">
        <w:rPr>
          <w:rFonts w:hAnsi="Times New Roman" w:cs="Times New Roman"/>
          <w:color w:val="000000"/>
          <w:sz w:val="24"/>
          <w:szCs w:val="24"/>
          <w:lang w:val="ru-RU"/>
        </w:rPr>
        <w:lastRenderedPageBreak/>
        <w:t xml:space="preserve">приказа </w:t>
      </w:r>
      <w:proofErr w:type="spellStart"/>
      <w:r w:rsidRPr="00E226B1">
        <w:rPr>
          <w:rFonts w:hAnsi="Times New Roman" w:cs="Times New Roman"/>
          <w:color w:val="000000"/>
          <w:sz w:val="24"/>
          <w:szCs w:val="24"/>
          <w:lang w:val="ru-RU"/>
        </w:rPr>
        <w:t>Минпросвещения</w:t>
      </w:r>
      <w:proofErr w:type="spellEnd"/>
      <w:r w:rsidRPr="00E226B1">
        <w:rPr>
          <w:rFonts w:hAnsi="Times New Roman" w:cs="Times New Roman"/>
          <w:color w:val="000000"/>
          <w:sz w:val="24"/>
          <w:szCs w:val="24"/>
          <w:lang w:val="ru-RU"/>
        </w:rPr>
        <w:t xml:space="preserve">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FB65B6" w:rsidRPr="00E226B1" w:rsidRDefault="00E226B1" w:rsidP="00E226B1">
      <w:pPr>
        <w:numPr>
          <w:ilvl w:val="0"/>
          <w:numId w:val="1"/>
        </w:numPr>
        <w:ind w:left="0" w:right="180"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 xml:space="preserve">устава </w:t>
      </w:r>
      <w:r>
        <w:rPr>
          <w:rFonts w:hAnsi="Times New Roman" w:cs="Times New Roman"/>
          <w:color w:val="000000"/>
          <w:sz w:val="24"/>
          <w:szCs w:val="24"/>
          <w:lang w:val="ru-RU"/>
        </w:rPr>
        <w:t xml:space="preserve">МКОУ СОШ </w:t>
      </w:r>
      <w:proofErr w:type="spellStart"/>
      <w:r>
        <w:rPr>
          <w:rFonts w:hAnsi="Times New Roman" w:cs="Times New Roman"/>
          <w:color w:val="000000"/>
          <w:sz w:val="24"/>
          <w:szCs w:val="24"/>
          <w:lang w:val="ru-RU"/>
        </w:rPr>
        <w:t>с.Большой</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Китяк</w:t>
      </w:r>
      <w:proofErr w:type="spellEnd"/>
      <w:r>
        <w:rPr>
          <w:rFonts w:hAnsi="Times New Roman" w:cs="Times New Roman"/>
          <w:color w:val="000000"/>
          <w:sz w:val="24"/>
          <w:szCs w:val="24"/>
          <w:lang w:val="ru-RU"/>
        </w:rPr>
        <w:t>.</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 xml:space="preserve">1.2. 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w:t>
      </w:r>
      <w:proofErr w:type="gramStart"/>
      <w:r w:rsidRPr="00E226B1">
        <w:rPr>
          <w:rFonts w:hAnsi="Times New Roman" w:cs="Times New Roman"/>
          <w:color w:val="000000"/>
          <w:sz w:val="24"/>
          <w:szCs w:val="24"/>
          <w:lang w:val="ru-RU"/>
        </w:rPr>
        <w:t>образовательных потребностей</w:t>
      </w:r>
      <w:proofErr w:type="gramEnd"/>
      <w:r w:rsidRPr="00E226B1">
        <w:rPr>
          <w:rFonts w:hAnsi="Times New Roman" w:cs="Times New Roman"/>
          <w:color w:val="000000"/>
          <w:sz w:val="24"/>
          <w:szCs w:val="24"/>
          <w:lang w:val="ru-RU"/>
        </w:rPr>
        <w:t xml:space="preserve">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1.3. Обучение по индивидуальному учебному плану организуется по заявлению родителей (законных представителей) обучающегося или совершеннолетнего обучающегося: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1.3.1. Для обучающихся заочной и очно-заочной форм обучения.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1.3.2. Для обучающихся с высокой степенью усвоения образовательной программы в целях организации ускоренного обучения.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1.3.3. Для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1.3.4. Для 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1.3.5. Для 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1.3.6. По иным основаниям.</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1.4. Индивидуальный учебный план формируется в соответствии с требованиями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 а также положениями федеральных основных общеобразовательных программ.</w:t>
      </w:r>
    </w:p>
    <w:p w:rsidR="00FB65B6" w:rsidRPr="00E226B1" w:rsidRDefault="00E226B1" w:rsidP="00E226B1">
      <w:pPr>
        <w:ind w:firstLine="709"/>
        <w:jc w:val="center"/>
        <w:rPr>
          <w:rFonts w:hAnsi="Times New Roman" w:cs="Times New Roman"/>
          <w:color w:val="000000"/>
          <w:sz w:val="24"/>
          <w:szCs w:val="24"/>
          <w:lang w:val="ru-RU"/>
        </w:rPr>
      </w:pPr>
      <w:r w:rsidRPr="00E226B1">
        <w:rPr>
          <w:rFonts w:hAnsi="Times New Roman" w:cs="Times New Roman"/>
          <w:b/>
          <w:bCs/>
          <w:color w:val="000000"/>
          <w:sz w:val="24"/>
          <w:szCs w:val="24"/>
          <w:lang w:val="ru-RU"/>
        </w:rPr>
        <w:t>2. ОРГАНИЗАЦИЯ ОБУЧЕНИЯПО ИНДИВИДУАЛЬНОМУ УЧЕБНОМУ ПЛАНУ</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2.1. Индивидуальный учебный план может быть предоставлен любому обучающемуся школы независимо от класса обучения.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2.2. Организация обучения по индивидуальному учебному плану осуществляется по заявлению совершеннолетнего обучающегося или родителя (законного представителя) несовершеннолетнего обучающегося.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lastRenderedPageBreak/>
        <w:t>2.3. Организация обучения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2.4. В 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К заявлению могут быть приложены психолого-медико-педагогические рекомендации по организации обучения ребенка.</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2.5. Заявления о переводе на обучение по индивидуальному учебному плану принимаются в течение текущего учебного года до 15 мая включительно.</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2.6. Перевод на обучение по индивидуальному учебному плану осуществляется приказом директора.</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2.7. Обучение по индивидуальному учебному плану ведется по расписанию занятий. Расписание занятий по индивидуальному учебному плану с учетом максимально допустимой учебной нагрузки и кадрового потенциала составляет заместитель директора школы по учебной работе, утверждает директор.</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 xml:space="preserve">2.8. Срок получения общего образования по индивидуальному учебному плану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утвержденному приказом </w:t>
      </w:r>
      <w:proofErr w:type="spellStart"/>
      <w:r w:rsidRPr="00E226B1">
        <w:rPr>
          <w:rFonts w:hAnsi="Times New Roman" w:cs="Times New Roman"/>
          <w:color w:val="000000"/>
          <w:sz w:val="24"/>
          <w:szCs w:val="24"/>
          <w:lang w:val="ru-RU"/>
        </w:rPr>
        <w:t>Минпросвещения</w:t>
      </w:r>
      <w:proofErr w:type="spellEnd"/>
      <w:r w:rsidRPr="00E226B1">
        <w:rPr>
          <w:rFonts w:hAnsi="Times New Roman" w:cs="Times New Roman"/>
          <w:color w:val="000000"/>
          <w:sz w:val="24"/>
          <w:szCs w:val="24"/>
          <w:lang w:val="ru-RU"/>
        </w:rPr>
        <w:t xml:space="preserve"> от 31.05.2021 № 286, и ФГОС ООО, утвержденному приказом </w:t>
      </w:r>
      <w:proofErr w:type="spellStart"/>
      <w:r w:rsidRPr="00E226B1">
        <w:rPr>
          <w:rFonts w:hAnsi="Times New Roman" w:cs="Times New Roman"/>
          <w:color w:val="000000"/>
          <w:sz w:val="24"/>
          <w:szCs w:val="24"/>
          <w:lang w:val="ru-RU"/>
        </w:rPr>
        <w:t>Минпросвещения</w:t>
      </w:r>
      <w:proofErr w:type="spellEnd"/>
      <w:r w:rsidRPr="00E226B1">
        <w:rPr>
          <w:rFonts w:hAnsi="Times New Roman" w:cs="Times New Roman"/>
          <w:color w:val="000000"/>
          <w:sz w:val="24"/>
          <w:szCs w:val="24"/>
          <w:lang w:val="ru-RU"/>
        </w:rPr>
        <w:t xml:space="preserve"> от 31.05.2021 № 287.</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2.9. Обучение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2.10.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 xml:space="preserve">2.11. Обучение по индивидуальному учебному плану на уровнях начального и основного общего образования сопровождается поддержкой </w:t>
      </w:r>
      <w:proofErr w:type="spellStart"/>
      <w:r w:rsidRPr="00E226B1">
        <w:rPr>
          <w:rFonts w:hAnsi="Times New Roman" w:cs="Times New Roman"/>
          <w:color w:val="000000"/>
          <w:sz w:val="24"/>
          <w:szCs w:val="24"/>
          <w:lang w:val="ru-RU"/>
        </w:rPr>
        <w:t>тьютора</w:t>
      </w:r>
      <w:proofErr w:type="spellEnd"/>
      <w:r w:rsidRPr="00E226B1">
        <w:rPr>
          <w:rFonts w:hAnsi="Times New Roman" w:cs="Times New Roman"/>
          <w:color w:val="000000"/>
          <w:sz w:val="24"/>
          <w:szCs w:val="24"/>
          <w:lang w:val="ru-RU"/>
        </w:rPr>
        <w:t>, на уровне среднего общего образования – классного руководителя.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Педагогический работник назначается на сопровождение индивидуального учебного плана приказом директора.</w:t>
      </w:r>
    </w:p>
    <w:p w:rsidR="00FB65B6" w:rsidRPr="00E226B1" w:rsidRDefault="00E226B1" w:rsidP="00E226B1">
      <w:pPr>
        <w:ind w:firstLine="709"/>
        <w:jc w:val="center"/>
        <w:rPr>
          <w:rFonts w:hAnsi="Times New Roman" w:cs="Times New Roman"/>
          <w:color w:val="000000"/>
          <w:sz w:val="24"/>
          <w:szCs w:val="24"/>
          <w:lang w:val="ru-RU"/>
        </w:rPr>
      </w:pPr>
      <w:r w:rsidRPr="00E226B1">
        <w:rPr>
          <w:rFonts w:hAnsi="Times New Roman" w:cs="Times New Roman"/>
          <w:b/>
          <w:bCs/>
          <w:color w:val="000000"/>
          <w:sz w:val="24"/>
          <w:szCs w:val="24"/>
          <w:lang w:val="ru-RU"/>
        </w:rPr>
        <w:t>3. ПОРЯДОК РАЗРАБОТКИ ИНДИВИДУАЛЬНОГО УЧЕБНОГО ПЛАНА</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 xml:space="preserve">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 Индивидуальный учебный план разрабатывается заместителем директора школы по учебной работе для конкретного </w:t>
      </w:r>
      <w:r w:rsidRPr="00E226B1">
        <w:rPr>
          <w:rFonts w:hAnsi="Times New Roman" w:cs="Times New Roman"/>
          <w:color w:val="000000"/>
          <w:sz w:val="24"/>
          <w:szCs w:val="24"/>
          <w:lang w:val="ru-RU"/>
        </w:rPr>
        <w:lastRenderedPageBreak/>
        <w:t>обучающегося или группы обучающихся на основе основной образовательной программы соответствующего уровня общего образования на один учебный год.</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3.2. Индивидуальный учебный план утверждается в порядке, предусмотренном уставом школы для утверждения основной образовательной программы общего образования.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3.3. Индивидуальный учебный план разрабатывается и утверждается не позднее 15 рабочих дней с даты принятия заявления об организации обучения по индивидуальному учебному плану, если иное не установлено настоящим Порядком.</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3.4. Индивидуальный учебный план формируется с учетом требований федерального государственного образовательного стандарта общего образования и федеральной образовательной программы соответствующего уровня, в том числе к перечню учебных предметов, обязательных для изучения.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3.5.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3.6.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3.7. 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3.8. Утвержденный 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FB65B6" w:rsidRPr="00E226B1" w:rsidRDefault="00E226B1" w:rsidP="00E226B1">
      <w:pPr>
        <w:ind w:firstLine="709"/>
        <w:jc w:val="center"/>
        <w:rPr>
          <w:rFonts w:hAnsi="Times New Roman" w:cs="Times New Roman"/>
          <w:color w:val="000000"/>
          <w:sz w:val="24"/>
          <w:szCs w:val="24"/>
          <w:lang w:val="ru-RU"/>
        </w:rPr>
      </w:pPr>
      <w:r w:rsidRPr="00E226B1">
        <w:rPr>
          <w:rFonts w:hAnsi="Times New Roman" w:cs="Times New Roman"/>
          <w:b/>
          <w:bCs/>
          <w:color w:val="000000"/>
          <w:sz w:val="24"/>
          <w:szCs w:val="24"/>
          <w:lang w:val="ru-RU"/>
        </w:rPr>
        <w:t>4. ОСОБЕННОСТИ ОРГАНИЗАЦИИ УСКОРЕННОГО ОБУЧЕНИЯ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4.1. Ускоренное обучение осуществляется посредством:</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4.1.1. 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4.1.2. Изменения объема часов на изучение отдельных предметов.</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4.2. Ускоренное обучение возможно организовать для обучающихся, имеющих высокие образовательные способности и (или) уровень развития</w:t>
      </w:r>
      <w:r>
        <w:rPr>
          <w:rFonts w:hAnsi="Times New Roman" w:cs="Times New Roman"/>
          <w:color w:val="000000"/>
          <w:sz w:val="24"/>
          <w:szCs w:val="24"/>
        </w:rPr>
        <w:t> </w:t>
      </w:r>
      <w:r w:rsidRPr="00E226B1">
        <w:rPr>
          <w:rFonts w:hAnsi="Times New Roman" w:cs="Times New Roman"/>
          <w:color w:val="000000"/>
          <w:sz w:val="24"/>
          <w:szCs w:val="24"/>
          <w:lang w:val="ru-RU"/>
        </w:rPr>
        <w:t>и (или) переезжающих в другую местность на длительное время. Возможность освоения обучающимся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 психолого-педагогической диагностики, в остальных случаях – результатами текущей и промежуточной аттестации, психолого-педагогическими характеристиками обучающегося.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lastRenderedPageBreak/>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4.4. Прием на ускоренное обучение не допускается.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b/>
          <w:bCs/>
          <w:color w:val="000000"/>
          <w:sz w:val="24"/>
          <w:szCs w:val="24"/>
          <w:lang w:val="ru-RU"/>
        </w:rPr>
        <w:t>5. ПЕРЕВОД НА ИНДИВИДУАЛЬНЫЙ УЧЕБНЫЙ ПЛАН</w:t>
      </w:r>
      <w:r>
        <w:rPr>
          <w:lang w:val="ru-RU"/>
        </w:rPr>
        <w:t xml:space="preserve"> </w:t>
      </w:r>
      <w:r w:rsidRPr="00E226B1">
        <w:rPr>
          <w:rFonts w:hAnsi="Times New Roman" w:cs="Times New Roman"/>
          <w:b/>
          <w:bCs/>
          <w:color w:val="000000"/>
          <w:sz w:val="24"/>
          <w:szCs w:val="24"/>
          <w:lang w:val="ru-RU"/>
        </w:rPr>
        <w:t>В СЛУЧАЕ ЗАЧЕТА РЕЗУЛЬТАТОВ ОБУЧАЮЩЕГОСЯ</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5.1. Обучающийся, которому произведен зачет, переводится на обучение по индивидуальному учебному плану, в том числе на ускоренное обучение.</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5.2. Переход на обучение по индивидуальному учебному плану утверждается приказом директора после проведения зачета результатов.</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5.3. Школа уведомляет обучающегося или родителя (законного представителя) несовершеннолетнего обучающегося о переходе на обучение по индивидуальному учебному плану в течение двух рабочих дней с даты издания приказа директора, указанного в пункте 5.2 Порядка.</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5.5.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5.6.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rsidR="00FB65B6" w:rsidRPr="00E226B1" w:rsidRDefault="00E226B1" w:rsidP="00E226B1">
      <w:pPr>
        <w:ind w:firstLine="709"/>
        <w:jc w:val="center"/>
        <w:rPr>
          <w:rFonts w:hAnsi="Times New Roman" w:cs="Times New Roman"/>
          <w:color w:val="000000"/>
          <w:sz w:val="24"/>
          <w:szCs w:val="24"/>
          <w:lang w:val="ru-RU"/>
        </w:rPr>
      </w:pPr>
      <w:r w:rsidRPr="00E226B1">
        <w:rPr>
          <w:rFonts w:hAnsi="Times New Roman" w:cs="Times New Roman"/>
          <w:b/>
          <w:bCs/>
          <w:color w:val="000000"/>
          <w:sz w:val="24"/>
          <w:szCs w:val="24"/>
          <w:lang w:val="ru-RU"/>
        </w:rPr>
        <w:t>6. КОНТРОЛЬ ЗА ВЫПОЛНЕНИЕМ ИНДИВИДУАЛЬНОГО УЧЕБНОГО ПЛАНА</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 xml:space="preserve">6.1. Реализация индивидуальных учебных планов сопровождается поддержкой </w:t>
      </w:r>
      <w:proofErr w:type="spellStart"/>
      <w:r w:rsidRPr="00E226B1">
        <w:rPr>
          <w:rFonts w:hAnsi="Times New Roman" w:cs="Times New Roman"/>
          <w:color w:val="000000"/>
          <w:sz w:val="24"/>
          <w:szCs w:val="24"/>
          <w:lang w:val="ru-RU"/>
        </w:rPr>
        <w:t>тьютора</w:t>
      </w:r>
      <w:proofErr w:type="spellEnd"/>
      <w:r w:rsidRPr="00E226B1">
        <w:rPr>
          <w:rFonts w:hAnsi="Times New Roman" w:cs="Times New Roman"/>
          <w:color w:val="000000"/>
          <w:sz w:val="24"/>
          <w:szCs w:val="24"/>
          <w:lang w:val="ru-RU"/>
        </w:rPr>
        <w:t>, назначаемого директором.</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6.2. Контроль за проведением учебных занятий, консультаций в соответствии с 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заместитель директора школы по учебной работе не реже одного раза в четверть.</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6.3. 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lastRenderedPageBreak/>
        <w:t>6.4.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6.5. 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w:t>
      </w:r>
    </w:p>
    <w:p w:rsidR="00FB65B6" w:rsidRPr="00E226B1" w:rsidRDefault="00E226B1" w:rsidP="00E226B1">
      <w:pPr>
        <w:ind w:firstLine="709"/>
        <w:jc w:val="center"/>
        <w:rPr>
          <w:rFonts w:hAnsi="Times New Roman" w:cs="Times New Roman"/>
          <w:color w:val="000000"/>
          <w:sz w:val="24"/>
          <w:szCs w:val="24"/>
          <w:lang w:val="ru-RU"/>
        </w:rPr>
      </w:pPr>
      <w:r w:rsidRPr="00E226B1">
        <w:rPr>
          <w:rFonts w:hAnsi="Times New Roman" w:cs="Times New Roman"/>
          <w:b/>
          <w:bCs/>
          <w:color w:val="000000"/>
          <w:sz w:val="24"/>
          <w:szCs w:val="24"/>
          <w:lang w:val="ru-RU"/>
        </w:rPr>
        <w:t>7. ФИНАНСОВОЕ ОБЕСПЕЧЕНИЕ</w:t>
      </w:r>
    </w:p>
    <w:p w:rsidR="00FB65B6" w:rsidRPr="00E226B1"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7.1. 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w:t>
      </w:r>
    </w:p>
    <w:p w:rsidR="00FB65B6" w:rsidRDefault="00E226B1" w:rsidP="00E226B1">
      <w:pPr>
        <w:ind w:firstLine="709"/>
        <w:jc w:val="both"/>
        <w:rPr>
          <w:rFonts w:hAnsi="Times New Roman" w:cs="Times New Roman"/>
          <w:color w:val="000000"/>
          <w:sz w:val="24"/>
          <w:szCs w:val="24"/>
          <w:lang w:val="ru-RU"/>
        </w:rPr>
      </w:pPr>
      <w:r w:rsidRPr="00E226B1">
        <w:rPr>
          <w:rFonts w:hAnsi="Times New Roman" w:cs="Times New Roman"/>
          <w:color w:val="000000"/>
          <w:sz w:val="24"/>
          <w:szCs w:val="24"/>
          <w:lang w:val="ru-RU"/>
        </w:rPr>
        <w:t>7.2. Оплата труда педагогических работников, привлекаемых для реализации индивидуального учебного плана, осуществляется в соответствии с установленной в школе системой оплаты труда.</w:t>
      </w:r>
    </w:p>
    <w:p w:rsidR="00E226B1" w:rsidRPr="00E226B1" w:rsidRDefault="00E226B1" w:rsidP="00E226B1">
      <w:pPr>
        <w:ind w:firstLine="709"/>
        <w:jc w:val="center"/>
        <w:rPr>
          <w:rFonts w:hAnsi="Times New Roman" w:cs="Times New Roman"/>
          <w:color w:val="000000"/>
          <w:sz w:val="24"/>
          <w:szCs w:val="24"/>
          <w:lang w:val="ru-RU"/>
        </w:rPr>
      </w:pPr>
      <w:r>
        <w:rPr>
          <w:rFonts w:hAnsi="Times New Roman" w:cs="Times New Roman"/>
          <w:color w:val="000000"/>
          <w:sz w:val="24"/>
          <w:szCs w:val="24"/>
          <w:lang w:val="ru-RU"/>
        </w:rPr>
        <w:t>___________________</w:t>
      </w:r>
    </w:p>
    <w:sectPr w:rsidR="00E226B1" w:rsidRPr="00E226B1" w:rsidSect="00E226B1">
      <w:pgSz w:w="11907" w:h="16839"/>
      <w:pgMar w:top="567" w:right="567"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7D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645F"/>
    <w:rsid w:val="00255C04"/>
    <w:rsid w:val="002D33B1"/>
    <w:rsid w:val="002D3591"/>
    <w:rsid w:val="003514A0"/>
    <w:rsid w:val="004F7E17"/>
    <w:rsid w:val="005024D5"/>
    <w:rsid w:val="005A05CE"/>
    <w:rsid w:val="00653AF6"/>
    <w:rsid w:val="00B73A5A"/>
    <w:rsid w:val="00E226B1"/>
    <w:rsid w:val="00E438A1"/>
    <w:rsid w:val="00F01E19"/>
    <w:rsid w:val="00FB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E6C3"/>
  <w15:docId w15:val="{6889BFC0-2DDC-4C8A-8F95-189083BD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5</cp:revision>
  <dcterms:created xsi:type="dcterms:W3CDTF">2011-11-02T04:15:00Z</dcterms:created>
  <dcterms:modified xsi:type="dcterms:W3CDTF">2023-09-29T12:25:00Z</dcterms:modified>
</cp:coreProperties>
</file>