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9B3" w:rsidRDefault="000E508C" w:rsidP="009F6C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1F52">
        <w:rPr>
          <w:rFonts w:ascii="Times New Roman" w:hAnsi="Times New Roman" w:cs="Times New Roman"/>
          <w:sz w:val="24"/>
          <w:szCs w:val="24"/>
        </w:rPr>
        <w:t xml:space="preserve">            </w:t>
      </w:r>
      <w:bookmarkStart w:id="0" w:name="_GoBack"/>
      <w:bookmarkEnd w:id="0"/>
      <w:r w:rsidR="00D079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255" w:type="dxa"/>
        <w:tblLayout w:type="fixed"/>
        <w:tblLook w:val="04A0" w:firstRow="1" w:lastRow="0" w:firstColumn="1" w:lastColumn="0" w:noHBand="0" w:noVBand="1"/>
      </w:tblPr>
      <w:tblGrid>
        <w:gridCol w:w="960"/>
        <w:gridCol w:w="2693"/>
        <w:gridCol w:w="3544"/>
        <w:gridCol w:w="1701"/>
        <w:gridCol w:w="2180"/>
        <w:gridCol w:w="4177"/>
      </w:tblGrid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1.3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Нормативно-правовое обеспечение реализации программы наставничества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Наличие необходимой для реализации программы наставничества нормативной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Ноябрь 2020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0E50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Положение о наставничестве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дорожной карты наставничества, определение необходимых </w:t>
            </w:r>
          </w:p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реализации  внутренних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и внешних ресурсов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Утверждение и реализация дорожной карты</w:t>
            </w:r>
            <w:r w:rsidRPr="00EA1F52">
              <w:rPr>
                <w:sz w:val="24"/>
                <w:szCs w:val="24"/>
              </w:rPr>
              <w:t xml:space="preserve"> </w:t>
            </w: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внедрения  программы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модели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наставничества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Ноябрь 2020 г.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0E50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9F6C0E" w:rsidRPr="00EA1F52">
              <w:rPr>
                <w:rFonts w:ascii="Times New Roman" w:hAnsi="Times New Roman" w:cs="Times New Roman"/>
                <w:sz w:val="24"/>
                <w:szCs w:val="24"/>
              </w:rPr>
              <w:t>, куратор целевой модели наставничества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Приказы  ОО о создании и утверждении  дорожной карты для реализации программы наставничества.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Выявление предварительных запросов от потенциальных наставляемых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Выбор  аудитории для поиска наставников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Ноябрь-декабрь 2020 г.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0E50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рабочей группы;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запросы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Выбор форм наставничества, ожидаемых результатов на период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Выбор форм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наставничества, реализуемых в рамках текущей программы наставничества (на основе сбора предварительных запросов от потенциальных наставляемых)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0E50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Протокол заседания рабочей группы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Разработка методики анкетирования наставников (при необходимости)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Разработка профессиональной образовательной организацией собственной методики анкетирования для выбора наставников из претендентов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Утвержденные профессиональной образовательной организацией методики анкетирования наставников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информационного освещения мероприятий по </w:t>
            </w: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программы наставничества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информационной открытости реализации программы наставничества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Куратор целевой модели наставничества. </w:t>
            </w: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Ответственный за сайт.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Тематическая страница на официальном сайте профессиональной образовательной организации «Наставничество».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Новости и публикации в СМИ, соц. сетях о событиях реализации программы наставничества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Формирование банка экспертов  для реализаций программ наставничества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Привлечение сотрудников ИРО КО,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институтов, психологов, бизнес-сообществ к реализации программ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наставничества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Ноябрь 2020 г. – 2024 г.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Банк экспертов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  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базы наставляемых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конкретных проблем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обучающихся и педагогов профессиональной образовательной организации, которые можно решить с помощью наставничества. Раскрытие потенциала личности наставляемого, необходимое для успешной личностной и профессиональной самореализации в современных условиях</w:t>
            </w:r>
          </w:p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Директор, куратор целевой модели наставничества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родителей, педагогов,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о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возможностях и целях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программы наставничества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информации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о возможностях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наставничества,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планируемых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результатах и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вариантах участия в программе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 ответственный за сайт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Протоколы/ пресс-релизы мотивационных мероприятий с приглашением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потенциальных наставников, участников предыдущих программ наставничества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сбора данных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о наставляемых по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доступным каналам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(родители, классные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руководители, педагоги-психологи).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Формирование  базы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наставляемых с перечнем запросов, необходимая для подбора наставников.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Привлечение внешних специалистов (психологов, методистов, представителей компаний, занимающихся тестированием навыков и составлением психологического портрета и т. д.).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 классные руководители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База данных по наставляемым;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согласие на обработку персональных данных, заполненные наставляемым </w:t>
            </w:r>
            <w:r w:rsidR="00EA1F52" w:rsidRPr="00EA1F52">
              <w:rPr>
                <w:rFonts w:ascii="Times New Roman" w:hAnsi="Times New Roman" w:cs="Times New Roman"/>
                <w:sz w:val="24"/>
                <w:szCs w:val="24"/>
              </w:rPr>
              <w:t>или его законным представителем.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 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Создание канала эффективного обмена личностным, жизненным и профессиональным опытом для каждого субъекта 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коллектива обучающихся и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их родителей, педагогов и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молодых специалистов, представителей работодателей и др. о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запуске программы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информации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о возможностях участия в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наставничества (повышение социального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статуса, личный рост, развитие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собственных гибких навыков).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Протоколы/ пресс-релизы мотивационных мероприятий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Сбор  данных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потенциальных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наставниках из числа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педагогов и обучающихся, представителей бизнес-сообществ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Формирование базы потенциальных наставников различных форм наставничества,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проведение собеседований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База данных по потенциальным наставникам;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согласие на обработку персональных данных, заполненные наставниками или их законным представителем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b/>
                <w:sz w:val="24"/>
                <w:szCs w:val="24"/>
              </w:rPr>
              <w:t>Отбор и обучение наставников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наставников,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подходящих для конкретной программы,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и их подготовка к работе с наставляемыми.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среди потенциальных наставников, желающих принять участие в программе наставничества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методик анкетирования, разработанных ОО либо </w:t>
            </w: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использование  методик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опросных анкет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Методических </w:t>
            </w: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рекомендаций  по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внедрению методологии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(целевой модели) наставничества, утверждённые распоряжением Министерства просвещения Р.Ф. 25 декабря № Р-145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к отбору психологов, сотрудников педагогических вузов, менторов, сотрудников ИРО КО </w:t>
            </w:r>
          </w:p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Анкеты</w:t>
            </w:r>
          </w:p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базы наставников, которые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потенциально могут участвовать в текущей </w:t>
            </w: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программе наставничества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Выбор наставников для текущей программы наставничества на основе анкетирования потенциальных наставников;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</w:t>
            </w: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собеседования  с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потенциальными наставниками;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мотивация наставников.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База данных по наставникам, которые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потенциально могут участвовать в текущей программе наставничества;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протокол заседания рабочей группы, закрепляющий состав </w:t>
            </w: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наставников  для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текущей программы наставничества;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согласие на обработку персональных данных, заполненные наставниками или их законным представителем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Обучение наставников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Формирование у наставников необходимых компетенций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rPr>
          <w:trHeight w:val="15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Составление  программы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наставников, определение  её сроков;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подбор /разработка необходимых методических материалов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Создание  программы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наставников в соответствии с</w:t>
            </w:r>
            <w:r w:rsidRPr="00EA1F52">
              <w:rPr>
                <w:sz w:val="24"/>
                <w:szCs w:val="24"/>
              </w:rPr>
              <w:t xml:space="preserve"> </w:t>
            </w: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Методическими рекомендациями по внедрению методологии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(целевой модели) наставничества, утверждённой распоряжением Министерства просвещения РФ 25 декабря 2019 № Р-145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Программа обучения наставников, утвержденная профессиональной образовательной организацией;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материалы; График обучения </w:t>
            </w:r>
          </w:p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4.3.2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обучения наставников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Поиск и привлечение психологов, сотрудников ИРО КО, преподавателей педагогических вузов, менторов к обучению наставников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 w:rsidP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Директор, 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4.3.3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на обучение наставников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Направление наставников на дополнительные профессиональные программы, семинары ИРО 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Удостоверения о повышении квалификации, сертификаты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наставнических пар или групп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Формирование  взаимного интереса и симпатии, позволяющие в будущем эффективно работать в рамках  программы наставничества.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инструментов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и организация встреч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для формирования пар или  групп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Проведение  общей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 встречи с участием всех отобранных наставников и всех наставляемых в любом удобном для участников формате</w:t>
            </w:r>
          </w:p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Привлечение психологов, волонтеров, сотрудников педагогических вузов к формированию пар или групп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Фиксация сложившихся пар или групп, готовых продолжить работу в рамках программы в специальной базе куратора</w:t>
            </w:r>
          </w:p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Обеспечение психологического сопровождения наставляемым, не сформировавшим пару или группу, продолжение поиска наставника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Протокол заседания рабочей группы (общей встречи)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Приказ/</w:t>
            </w: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распоряжение  руководителя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 о назначении наставников и закреплении пар, групп по текущей программе наставничества.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работы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наставнических пар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b/>
                <w:sz w:val="24"/>
                <w:szCs w:val="24"/>
              </w:rPr>
              <w:t>или групп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Формирование стабильных наставнических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отношений наставнической пары или группы.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индивидуального плана/ программы </w:t>
            </w: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осуществления наставничества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  форматов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взаимодействия для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каждой пары или группы;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сильных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и слабых сторон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для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постановки цели и задач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на конкретные периоды;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</w:t>
            </w: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наставника  и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наставляемого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 дальнейшему взаимодействию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осуществления наставничества  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Организационная и методическая поддержка деятельности наставников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предоставление наставникам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методических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рекомендаций и/или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по взаимодействию с наставляемыми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Куратор, члены рабочей группы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Мотивация наставников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системы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поощрений наставников.</w:t>
            </w:r>
          </w:p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подготовленных командами успешных кейсов. Создание виртуальной или реальной доски почета наставников с указанием их достижений и профессиональных сфер на сайте образовательной организации на тематической странице «Наставничество».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обратной связи от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наставников,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наставляемых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корректировка индивидуального плана осуществления наставничества;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формулирование целей на ближайший период работы;</w:t>
            </w:r>
          </w:p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Трансляция промежуточных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результатов работы партнерам программы и широкой общественности для поддержания интереса к ней и вовлечения потенциальных участников в будущий цикл.</w:t>
            </w: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7.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Завершение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наставничества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Оценивание качества процесса реализации программы наставничества.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 мотивационно-личностного, </w:t>
            </w:r>
            <w:proofErr w:type="spell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компетентностного</w:t>
            </w:r>
            <w:proofErr w:type="spell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, профессионального роста участников, динамика образовательных результатов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Мониторинг  результатов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текущей программы наставничества</w:t>
            </w:r>
          </w:p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выполнения программы наставничества;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работы в программе наставничества;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принятие  решения</w:t>
            </w:r>
            <w:proofErr w:type="gramEnd"/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 продолжении взаимодействия в рамках нового цикла или о его завершении;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внесение данных мониторинга реализации текущей  программы наставничества в базу наставляемых.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Отзыв о результатах наставничества;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 по результатам мониторинга/Протокол заседания рабочей группы/ Протокол заседания коллегиального органа ОО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Обновленная база наставляемых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Обновленная база наставников</w:t>
            </w: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C0E" w:rsidRPr="00EA1F52" w:rsidTr="00D079B3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Организация/ участие в открытом публичном мероприятии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Популяризации практик наставничества и награждения лучших наставников, подготовка и презентация «Портфолио достижений»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9F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0E" w:rsidRPr="00EA1F52" w:rsidRDefault="00EA1F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наставничества,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C0E" w:rsidRPr="00EA1F52" w:rsidRDefault="009F6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A1F52">
              <w:rPr>
                <w:rFonts w:ascii="Times New Roman" w:hAnsi="Times New Roman" w:cs="Times New Roman"/>
                <w:sz w:val="24"/>
                <w:szCs w:val="24"/>
              </w:rPr>
              <w:t xml:space="preserve">Пресс-релиз </w:t>
            </w:r>
          </w:p>
        </w:tc>
      </w:tr>
    </w:tbl>
    <w:p w:rsidR="009F6C0E" w:rsidRPr="00EA1F52" w:rsidRDefault="009F6C0E" w:rsidP="009F6C0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F6C0E" w:rsidRPr="00EA1F52" w:rsidSect="009F6C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C0E"/>
    <w:rsid w:val="000E508C"/>
    <w:rsid w:val="0039096E"/>
    <w:rsid w:val="003A6A9C"/>
    <w:rsid w:val="00891364"/>
    <w:rsid w:val="009F6C0E"/>
    <w:rsid w:val="00D079B3"/>
    <w:rsid w:val="00EA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AAF48"/>
  <w15:chartTrackingRefBased/>
  <w15:docId w15:val="{3F46F5B3-83EF-4D05-8FA7-9751A2EF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C0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6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EB9A2-5717-44D3-A9CE-207395408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2022-11-01T06:11:00Z</dcterms:created>
  <dcterms:modified xsi:type="dcterms:W3CDTF">2023-12-18T12:44:00Z</dcterms:modified>
</cp:coreProperties>
</file>